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276" w:rsidRDefault="00557276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 w:rsidP="007C0749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</w:rPr>
      </w:pPr>
    </w:p>
    <w:p w:rsidR="00557276" w:rsidRDefault="003A1EEB" w:rsidP="007C0749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ascii="方正黑体_GBK" w:eastAsia="方正黑体_GBK" w:hAnsi="华文中宋" w:cs="华文中宋" w:hint="eastAsia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 w:rsidR="00557276" w:rsidRDefault="00557276">
      <w:pPr>
        <w:adjustRightInd w:val="0"/>
        <w:snapToGrid w:val="0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3A1EEB">
      <w:pPr>
        <w:pStyle w:val="Af"/>
        <w:spacing w:line="570" w:lineRule="exact"/>
        <w:ind w:firstLineChars="200" w:firstLine="72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（20</w:t>
      </w:r>
      <w:r w:rsidR="00543B84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18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年度）</w:t>
      </w: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F169D8" w:rsidRDefault="003A1EEB">
      <w:pPr>
        <w:pStyle w:val="Af"/>
        <w:spacing w:line="570" w:lineRule="exact"/>
        <w:ind w:firstLineChars="200" w:firstLine="720"/>
        <w:jc w:val="left"/>
        <w:rPr>
          <w:rFonts w:eastAsia="仿宋_GB2312" w:hint="eastAsia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:</w:t>
      </w:r>
      <w:r w:rsidR="00F169D8" w:rsidRPr="00F169D8">
        <w:rPr>
          <w:rFonts w:hint="eastAsia"/>
        </w:rPr>
        <w:t xml:space="preserve"> </w:t>
      </w:r>
      <w:r w:rsidR="00F169D8" w:rsidRPr="00F169D8">
        <w:rPr>
          <w:rFonts w:eastAsia="仿宋_GB2312" w:hint="eastAsia"/>
          <w:sz w:val="36"/>
          <w:szCs w:val="36"/>
        </w:rPr>
        <w:t>依格孜牙乡贫困村整治</w:t>
      </w:r>
      <w:r w:rsidR="00F169D8">
        <w:rPr>
          <w:rFonts w:eastAsia="仿宋_GB2312" w:hint="eastAsia"/>
          <w:sz w:val="36"/>
          <w:szCs w:val="36"/>
        </w:rPr>
        <w:t>项目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 w:rsidR="00FC4F05">
        <w:rPr>
          <w:rFonts w:ascii="仿宋_GB2312" w:eastAsia="仿宋_GB2312" w:hAnsi="仿宋_GB2312" w:cs="仿宋_GB2312" w:hint="eastAsia"/>
          <w:kern w:val="0"/>
          <w:sz w:val="36"/>
          <w:szCs w:val="36"/>
        </w:rPr>
        <w:t>依格孜牙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乡人民政府</w:t>
      </w:r>
    </w:p>
    <w:p w:rsidR="00FC4F05" w:rsidRDefault="003A1EEB" w:rsidP="00FC4F05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 w:rsidR="00FC4F05">
        <w:rPr>
          <w:rFonts w:ascii="仿宋_GB2312" w:eastAsia="仿宋_GB2312" w:hAnsi="仿宋_GB2312" w:cs="仿宋_GB2312" w:hint="eastAsia"/>
          <w:kern w:val="0"/>
          <w:sz w:val="36"/>
          <w:szCs w:val="36"/>
        </w:rPr>
        <w:t>依格孜牙乡人民政府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FC4F05">
        <w:rPr>
          <w:rFonts w:ascii="仿宋_GB2312" w:eastAsia="仿宋_GB2312" w:hAnsi="仿宋_GB2312" w:cs="仿宋_GB2312" w:hint="eastAsia"/>
          <w:kern w:val="0"/>
          <w:sz w:val="36"/>
          <w:szCs w:val="36"/>
        </w:rPr>
        <w:t>石宝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9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</w:t>
      </w:r>
      <w:r w:rsidR="009A08DB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月</w:t>
      </w:r>
      <w:r w:rsidR="007C0749">
        <w:rPr>
          <w:rFonts w:ascii="仿宋_GB2312" w:eastAsia="仿宋_GB2312" w:hAnsi="仿宋_GB2312" w:cs="仿宋_GB2312" w:hint="eastAsia"/>
          <w:kern w:val="0"/>
          <w:sz w:val="36"/>
          <w:szCs w:val="36"/>
        </w:rPr>
        <w:t>22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57276" w:rsidRDefault="00557276">
      <w:pPr>
        <w:pStyle w:val="Af"/>
        <w:spacing w:line="57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</w:p>
    <w:p w:rsidR="00557276" w:rsidRDefault="00557276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57276" w:rsidRDefault="00FC4F05">
      <w:pPr>
        <w:adjustRightInd w:val="0"/>
        <w:snapToGrid w:val="0"/>
        <w:spacing w:line="560" w:lineRule="exact"/>
        <w:ind w:firstLineChars="200" w:firstLine="723"/>
        <w:jc w:val="center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依格孜牙乡</w:t>
      </w:r>
      <w:r w:rsidR="00F169D8">
        <w:rPr>
          <w:rFonts w:ascii="黑体" w:eastAsia="黑体" w:hAnsi="黑体" w:cs="宋体" w:hint="eastAsia"/>
          <w:b/>
          <w:kern w:val="0"/>
          <w:sz w:val="36"/>
          <w:szCs w:val="36"/>
        </w:rPr>
        <w:t>贫困村整治</w:t>
      </w:r>
      <w:r w:rsidR="00A66B9A">
        <w:rPr>
          <w:rFonts w:ascii="黑体" w:eastAsia="黑体" w:hAnsi="黑体" w:cs="宋体" w:hint="eastAsia"/>
          <w:b/>
          <w:kern w:val="0"/>
          <w:sz w:val="36"/>
          <w:szCs w:val="36"/>
        </w:rPr>
        <w:t>项目</w:t>
      </w:r>
      <w:r w:rsidR="003A1EEB"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557276" w:rsidRDefault="003A1EEB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557276" w:rsidRDefault="00FC4F05">
      <w:pPr>
        <w:spacing w:line="540" w:lineRule="exact"/>
        <w:ind w:firstLine="640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依格孜牙乡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位于英吉沙县城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南部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，辖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4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个村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19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个村小组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0.6万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人。其中党组织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9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个，其中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4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个党总支，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5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个党支部。人口组成主要以维吾尔族为主，部分汉族是来打工或者从事行政事业单位工作人员以及从商人员。全乡耕地较少，主要种植杏子和小麦。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F169D8" w:rsidRDefault="007C0749" w:rsidP="00F169D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乡拨付</w:t>
      </w:r>
      <w:r w:rsidR="00F169D8" w:rsidRPr="00F169D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贫困村整治</w:t>
      </w:r>
      <w:r w:rsid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资金</w:t>
      </w:r>
      <w:r w:rsidR="003A1EE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="00F169D8"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</w:t>
      </w:r>
      <w:r w:rsidR="00F169D8"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对乡村基础设施进行施工</w:t>
      </w:r>
      <w:r w:rsidR="00F169D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建设</w:t>
      </w:r>
      <w:r w:rsidR="00F169D8"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，改善交通，修缮乡村两级服务场所、活动场所，完善乡村服务，改进村容村貌</w:t>
      </w:r>
      <w:r w:rsidR="00F169D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557276" w:rsidRDefault="003A1EEB" w:rsidP="00F169D8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t>短期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557276" w:rsidRDefault="003A1EEB" w:rsidP="00F169D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依格孜牙乡</w:t>
      </w:r>
      <w:r w:rsidR="00F169D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贫困村整治</w:t>
      </w:r>
      <w:r w:rsid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为乡政府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扶贫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项目，</w:t>
      </w:r>
      <w:r w:rsidR="00F169D8"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</w:t>
      </w:r>
      <w:r w:rsidR="00F169D8"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对乡村基础设施进行施工</w:t>
      </w:r>
      <w:r w:rsidR="00F169D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建设</w:t>
      </w:r>
      <w:r w:rsidR="00F169D8"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，改善交通，修缮乡村两级服务场所、活动场所，完善乡村服务，改进村容村貌</w:t>
      </w:r>
      <w:r w:rsidR="00F169D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受益范围为全乡各族群众。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依格孜牙乡</w:t>
      </w:r>
      <w:r w:rsidR="00F169D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贫困村</w:t>
      </w:r>
      <w:r w:rsid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预算安排总额为</w:t>
      </w:r>
      <w:r w:rsidR="00F169D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0.306212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F169D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0.306212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万元，自筹资金0万元，201</w:t>
      </w:r>
      <w:r w:rsidR="009A08D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年实际收到预算资金</w:t>
      </w:r>
      <w:r w:rsidR="00F169D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0.306212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 w:rsidR="00F169D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0.306212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短期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项目,由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依格孜牙乡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人民政府主管项目。实施过程均按照本单位制定的管理制度执行。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为保证项目质量和成本控制，项目实施完成后，由本项目相关人员组织进行发放情况。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57276" w:rsidRPr="006F05B3" w:rsidRDefault="003A1EEB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人民政府制定了英吉沙县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依格孜牙乡</w:t>
      </w:r>
      <w:r w:rsidR="00F169D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贫困村整治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项目</w:t>
      </w:r>
      <w:r w:rsidR="007C0749">
        <w:rPr>
          <w:rFonts w:ascii="仿宋" w:eastAsia="仿宋" w:hAnsi="仿宋" w:hint="eastAsia"/>
          <w:bCs/>
          <w:spacing w:val="-4"/>
          <w:sz w:val="32"/>
          <w:szCs w:val="32"/>
        </w:rPr>
        <w:t>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支出及资金核销管理办法，保障项目的顺利实施。项目的实施遵守相关法律法规和业务管理规定，项目资料齐全并及时归档。已建立相关日常检查监督检查机制，不定期对项目进度情况进行督导检查，对检查过程中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t>发现的问题及时督促整改，尽全力确保项目按时保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质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完成.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bookmarkStart w:id="0" w:name="_GoBack"/>
      <w:bookmarkEnd w:id="0"/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 w:rsidR="007C0749"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5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，目前该项目已完成。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A66B9A" w:rsidRDefault="00A66B9A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557276" w:rsidRDefault="00A66B9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无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1、主要经验及做法：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由于项目存在较为严格的管理要求，乡党委高度重视并召开专题讨论会，及时制定相关管理办法。</w:t>
      </w:r>
    </w:p>
    <w:p w:rsidR="00557276" w:rsidRDefault="003A1EEB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存在的问题：</w:t>
      </w:r>
    </w:p>
    <w:p w:rsidR="00557276" w:rsidRPr="006F05B3" w:rsidRDefault="00A66B9A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/>
          <w:spacing w:val="-4"/>
          <w:sz w:val="32"/>
          <w:szCs w:val="32"/>
        </w:rPr>
        <w:t>无</w:t>
      </w:r>
    </w:p>
    <w:p w:rsidR="00557276" w:rsidRDefault="003A1EEB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建议：</w:t>
      </w:r>
    </w:p>
    <w:p w:rsidR="006F05B3" w:rsidRPr="006F05B3" w:rsidRDefault="00A66B9A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无</w:t>
      </w:r>
    </w:p>
    <w:p w:rsidR="00557276" w:rsidRDefault="003A1EEB" w:rsidP="006F05B3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本次评价通过文件研读、实地调研、数据分析等方式，全面了解英吉沙县</w:t>
      </w:r>
      <w:r w:rsidR="00FC4F05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依格孜牙乡</w:t>
      </w:r>
      <w:r w:rsidR="00F169D8">
        <w:rPr>
          <w:rFonts w:ascii="仿宋" w:eastAsia="仿宋" w:hAnsi="仿宋" w:hint="eastAsia"/>
          <w:spacing w:val="-4"/>
          <w:sz w:val="32"/>
          <w:szCs w:val="32"/>
        </w:rPr>
        <w:t>贫困村整治</w:t>
      </w:r>
      <w:r w:rsidR="00A66B9A">
        <w:rPr>
          <w:rFonts w:ascii="仿宋" w:eastAsia="仿宋" w:hAnsi="仿宋" w:hint="eastAsia"/>
          <w:spacing w:val="-4"/>
          <w:sz w:val="32"/>
          <w:szCs w:val="32"/>
        </w:rPr>
        <w:t>项目</w:t>
      </w:r>
      <w:r w:rsidR="007C0749">
        <w:rPr>
          <w:rFonts w:ascii="仿宋" w:eastAsia="仿宋" w:hAnsi="仿宋" w:hint="eastAsia"/>
          <w:spacing w:val="-4"/>
          <w:sz w:val="32"/>
          <w:szCs w:val="32"/>
        </w:rPr>
        <w:t>资金</w:t>
      </w:r>
      <w:r>
        <w:rPr>
          <w:rFonts w:ascii="仿宋" w:eastAsia="仿宋" w:hAnsi="仿宋" w:hint="eastAsia"/>
          <w:spacing w:val="-4"/>
          <w:sz w:val="32"/>
          <w:szCs w:val="32"/>
        </w:rPr>
        <w:t>的使用方式和效果，项目管理过程是否规范，是否完成了预期绩效目标等。</w:t>
      </w: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同时，通过开展自我评价来总结经验和教训，为我乡其他</w:t>
      </w:r>
      <w:r w:rsidR="007C0749">
        <w:rPr>
          <w:rFonts w:ascii="仿宋" w:eastAsia="仿宋" w:hAnsi="仿宋" w:hint="eastAsia"/>
          <w:spacing w:val="-4"/>
          <w:sz w:val="32"/>
          <w:szCs w:val="32"/>
        </w:rPr>
        <w:t>扶贫</w:t>
      </w:r>
      <w:r>
        <w:rPr>
          <w:rFonts w:ascii="仿宋" w:eastAsia="仿宋" w:hAnsi="仿宋" w:hint="eastAsia"/>
          <w:spacing w:val="-4"/>
          <w:sz w:val="32"/>
          <w:szCs w:val="32"/>
        </w:rPr>
        <w:t>项目今后的开展提供参考建议。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557276" w:rsidRDefault="00557276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557276" w:rsidSect="00BC131A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D80" w:rsidRDefault="00325D80">
      <w:r>
        <w:separator/>
      </w:r>
    </w:p>
  </w:endnote>
  <w:endnote w:type="continuationSeparator" w:id="0">
    <w:p w:rsidR="00325D80" w:rsidRDefault="00325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76" w:rsidRDefault="00557276">
    <w:pPr>
      <w:pStyle w:val="a5"/>
      <w:jc w:val="center"/>
    </w:pPr>
  </w:p>
  <w:p w:rsidR="00557276" w:rsidRDefault="005572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D80" w:rsidRDefault="00325D80">
      <w:r>
        <w:separator/>
      </w:r>
    </w:p>
  </w:footnote>
  <w:footnote w:type="continuationSeparator" w:id="0">
    <w:p w:rsidR="00325D80" w:rsidRDefault="00325D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76" w:rsidRDefault="00557276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1990F2"/>
    <w:multiLevelType w:val="singleLevel"/>
    <w:tmpl w:val="E51990F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00454"/>
    <w:rsid w:val="00104DCA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25D80"/>
    <w:rsid w:val="00365250"/>
    <w:rsid w:val="0036624C"/>
    <w:rsid w:val="00385849"/>
    <w:rsid w:val="003A1EEB"/>
    <w:rsid w:val="0050167F"/>
    <w:rsid w:val="00514506"/>
    <w:rsid w:val="005162F1"/>
    <w:rsid w:val="00516E80"/>
    <w:rsid w:val="00532800"/>
    <w:rsid w:val="00535153"/>
    <w:rsid w:val="00543B84"/>
    <w:rsid w:val="00557276"/>
    <w:rsid w:val="00575CFE"/>
    <w:rsid w:val="00583AFC"/>
    <w:rsid w:val="00592D09"/>
    <w:rsid w:val="00675D58"/>
    <w:rsid w:val="006F05B3"/>
    <w:rsid w:val="006F2E6D"/>
    <w:rsid w:val="007218B8"/>
    <w:rsid w:val="00755C6A"/>
    <w:rsid w:val="00785FDE"/>
    <w:rsid w:val="007A0351"/>
    <w:rsid w:val="007A14BC"/>
    <w:rsid w:val="007A5138"/>
    <w:rsid w:val="007A6A02"/>
    <w:rsid w:val="007C0749"/>
    <w:rsid w:val="007C1025"/>
    <w:rsid w:val="007E6845"/>
    <w:rsid w:val="007F5F8A"/>
    <w:rsid w:val="00826CA1"/>
    <w:rsid w:val="00835B7F"/>
    <w:rsid w:val="00855E3A"/>
    <w:rsid w:val="00922CB9"/>
    <w:rsid w:val="009350F7"/>
    <w:rsid w:val="009A08DB"/>
    <w:rsid w:val="009B526F"/>
    <w:rsid w:val="009C1AFD"/>
    <w:rsid w:val="00A26421"/>
    <w:rsid w:val="00A4293B"/>
    <w:rsid w:val="00A53133"/>
    <w:rsid w:val="00A66B9A"/>
    <w:rsid w:val="00A83BD5"/>
    <w:rsid w:val="00A977DF"/>
    <w:rsid w:val="00AE6A23"/>
    <w:rsid w:val="00B06CA5"/>
    <w:rsid w:val="00B24E39"/>
    <w:rsid w:val="00B41F61"/>
    <w:rsid w:val="00B55332"/>
    <w:rsid w:val="00B86E8C"/>
    <w:rsid w:val="00BC131A"/>
    <w:rsid w:val="00BE1A00"/>
    <w:rsid w:val="00C22CF0"/>
    <w:rsid w:val="00C27497"/>
    <w:rsid w:val="00C56C72"/>
    <w:rsid w:val="00CA6457"/>
    <w:rsid w:val="00CC6E4D"/>
    <w:rsid w:val="00D17F2E"/>
    <w:rsid w:val="00D46194"/>
    <w:rsid w:val="00E01189"/>
    <w:rsid w:val="00E01293"/>
    <w:rsid w:val="00E027D1"/>
    <w:rsid w:val="00E769FE"/>
    <w:rsid w:val="00EA2CBE"/>
    <w:rsid w:val="00EA58DF"/>
    <w:rsid w:val="00EA78B6"/>
    <w:rsid w:val="00F169D8"/>
    <w:rsid w:val="00F32FEE"/>
    <w:rsid w:val="00F53E69"/>
    <w:rsid w:val="00F7439E"/>
    <w:rsid w:val="00FC4F05"/>
    <w:rsid w:val="067D29CF"/>
    <w:rsid w:val="09F141FA"/>
    <w:rsid w:val="186F052F"/>
    <w:rsid w:val="284177E2"/>
    <w:rsid w:val="2AE40F6B"/>
    <w:rsid w:val="373140DD"/>
    <w:rsid w:val="3B700F79"/>
    <w:rsid w:val="3BD00B57"/>
    <w:rsid w:val="3C244682"/>
    <w:rsid w:val="462455B2"/>
    <w:rsid w:val="488E0CC2"/>
    <w:rsid w:val="4DAE4465"/>
    <w:rsid w:val="4DC432D2"/>
    <w:rsid w:val="52A22AB4"/>
    <w:rsid w:val="5B652028"/>
    <w:rsid w:val="64ED4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B3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C131A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C131A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C131A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C131A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C131A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C131A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C131A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C131A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C131A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BC131A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BC131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BC131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C1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BC131A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BC131A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BC131A"/>
    <w:rPr>
      <w:b/>
      <w:bCs/>
    </w:rPr>
  </w:style>
  <w:style w:type="character" w:styleId="aa">
    <w:name w:val="Emphasis"/>
    <w:basedOn w:val="a0"/>
    <w:uiPriority w:val="20"/>
    <w:qFormat/>
    <w:rsid w:val="00BC131A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BC131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BC131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BC131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BC131A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BC131A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BC131A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BC131A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BC131A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BC131A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BC131A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BC131A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BC131A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BC131A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BC131A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BC131A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BC131A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BC131A"/>
    <w:rPr>
      <w:b/>
      <w:i/>
      <w:sz w:val="24"/>
    </w:rPr>
  </w:style>
  <w:style w:type="character" w:customStyle="1" w:styleId="10">
    <w:name w:val="不明显强调1"/>
    <w:uiPriority w:val="19"/>
    <w:qFormat/>
    <w:rsid w:val="00BC131A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BC131A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BC131A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BC131A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BC131A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BC131A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BC131A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BC131A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BC131A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BC131A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BC131A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F1B82A-358A-44C6-8681-74FC60D82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217</Words>
  <Characters>1242</Characters>
  <Application>Microsoft Office Word</Application>
  <DocSecurity>0</DocSecurity>
  <Lines>10</Lines>
  <Paragraphs>2</Paragraphs>
  <ScaleCrop>false</ScaleCrop>
  <Company>微软中国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16</cp:revision>
  <cp:lastPrinted>2018-12-17T10:15:00Z</cp:lastPrinted>
  <dcterms:created xsi:type="dcterms:W3CDTF">2018-12-17T10:14:00Z</dcterms:created>
  <dcterms:modified xsi:type="dcterms:W3CDTF">2019-08-23T09:25:00Z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